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FF" w:rsidRPr="008A3AFF" w:rsidRDefault="008A3AFF" w:rsidP="008A3A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ZASADY KONKURSU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>Konkurs trwa 27 dni (od 16 kwietnia do 13 maja). 72 godziny w grze to jeden miesiąc (w sumie 9 miesięcy). Ogłoszenie wyników nastąpi 15 maja.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>Każdy uczestnik otrzymuje to samo case study – wciela się w tę samą postać. Jego zadaniem jest zaoszczędzenie jak największej ilości pieniędzy na przełomie 3 wirtualnych kwartałów.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>Gracz musi podejmować w grze wiele decyzji (wybór mieszkania, konta bankowego, rachunków telefonicznych). Musi rozsądnie zarządzać swoim budżetem domowym i reagować z wyprzedzeniem na sytuacje, które mogą go spotkać. Wszystkie decyzje mogą wpłynąć na jego wynik.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>Gracz w trakcie gry rozwiązuje okolicznościowe testy. Punkty zdobyte za ich poprawne rozwiązanie dodawane są do wyniku gry.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>Wszelkie informacje pomagające zrozumieć algorytm symulacji znajdą się w podręczniku, który gracz otrzyma pierwszego dnia konkursu.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>Na zwycięzców czekają atrakcyjne nagrody.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I miejsce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  <w:t>Konsola Playstation 3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II miejsce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  <w:t>Tablet Samsung Galaxy Tab 3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III miejsce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  <w:t>Tablet Goclever Quantum 700 z dedykowaną klawiaturą</w:t>
      </w:r>
    </w:p>
    <w:p w:rsidR="008A3AFF" w:rsidRDefault="008A3AFF" w:rsidP="008A3A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A3AFF" w:rsidRPr="008A3AFF" w:rsidRDefault="008A3AFF" w:rsidP="008A3A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REGULAMIN</w:t>
      </w:r>
    </w:p>
    <w:p w:rsidR="008A3AFF" w:rsidRPr="008A3AFF" w:rsidRDefault="008A3AFF" w:rsidP="008A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POSTANOWIENIA OGÓLNE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Konkurs jest organizowany pod nazwą „Economize” i jest zwany dalej „Konkursem”.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Organizatorem Konkursu jest Międzywydziałowe Koło Naukowe Odpowiedzialnego Biznesu Enactus działające przy Szkole Głównej Gospodarstwa Wiejskiego.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Konkurs zostanie przeprowadzony wyłącznie w Internecie, pod adresem www.economize.pl oraz na profilu Facebook: www.facebook.com/economizesimulation</w:t>
      </w:r>
    </w:p>
    <w:p w:rsidR="008A3AFF" w:rsidRPr="008A3AFF" w:rsidRDefault="008A3AFF" w:rsidP="008A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WARUNKI I ZASADY UCZESTNICTWA</w:t>
      </w:r>
    </w:p>
    <w:p w:rsid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Uczestnikiem Konkursu („Uczestnik”) może być każda osoba fizyczna, która: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posiada status ucznia szkoły ponadgimnazjalnej lub status studenta lub mieści się w przedziale wiekowym między 16. a 24. rokiem życia.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nie jest organizatorem Konkursu Economize z ramienia Enactus SGGW.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nie jest członkiem rodziny organizatora Konkursu Economize z ramienia Enactus SGGW.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Aby wziąć udział w Konkursie chętny zostania Uczestnikiem powinien zarejestrować się na stronie www.economize.pl w terminie zgodnym z obowiązującym w danej edycji harmonogramem.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Konkurs przebiega zgodnie z określonym harmonogramem zamieszczonym na stronie www.economize.pl . Organizatorzy zastrzegają sobie prawo do zmiany przyjętych dat, w przypadku nieprzewidzianych, szczególnych okoliczności (włączając w to awarię serwerów). Informacje o ewentualnych zmianach będą przekazywane Uczestnikom, drogą mailową.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Rejestrując się w Konkursie Uczestnik wyraża jednocześnie zgodę na przetwarzanie danych osobowych do celów związanych z konkursem zgodnie z Ustawą z dnia 29. 08. 1997 roku o Ochronie Danych Osobowych; tekst jednolity: Dz. U. z 2002 r. Nr 101, poz. 926 ze zm. Zespoły studenckie wyrażają również zgodę na wykorzystanie i przekazanie podanych danych organizatorom i sponsorom konkursu.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Każdy Uczestnik ma obowiązek zapoznania się i akceptacji regulaminu Konkursu.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Każdy Uczestnik może zarejestrować się tylko i wyłącznie raz w danej edycji Konkursu. Zakazane jest posiadanie więcej niż jednego konta. Możliwe jest ponowne przystąpienie do Konkursu w kolejnych jego edycjach. Złamanie powyższej zasady wiąże się z natychmiastową dyskwalifikacją Uczestnika bez możliwości odwołania.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Wszelkie informacje dotyczące Konkursu będą zgłaszane uczestnikowi drogą mailową.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Decyzje w konkursie podejmowane są przez Uczestnika w specjalnym panelu, dostępnym po zalogowaniu na stronie internetowej Organizatora. Uczestnik otrzyma dane dostępowe do panelu najpóźniej w dniu rozpoczęcia Konkursu. Uczestnik jest zobowiązany do ochrony danych potrzebnych do zalogowania się na stronie przed osobami trzecimi.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Organizator nie ponosi odpowiedzialności za błędy w decyzjach podejmowanych podczas korzystania z panelu na stronie internetowej, ani za opóźnienia w jego wypełnianiu. Dlatego przestrzega się Uczestnika, aby ten dołożył wszelkich starań przy podejmowaniu wszelkich decyzji w panelu gry.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Jeśli Uczestnik nie wykona w pełni wszystkich zadań przypisanych w panelu, Organizator postąpi według zasad opisanych w podręczniku gry.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W przypadku nie otrzymania przez Uczestnika danych dostępowych do panelu, ten zobowiązany jest do jak najszybszego kontaktu z Organizatorem.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W sytuacjach szczególnych Organizator ma prawo do zmiany zasad zawartych w niniejszym regulaminie.</w:t>
      </w:r>
    </w:p>
    <w:p w:rsid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AFF" w:rsidRPr="008A3AFF" w:rsidRDefault="008A3AFF" w:rsidP="008A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PRZEBIEG KONKURSU</w:t>
      </w:r>
    </w:p>
    <w:p w:rsidR="008A3AFF" w:rsidRPr="008A3AFF" w:rsidRDefault="008A3AFF" w:rsidP="008A3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Konkurs odbywa się zgodnie z harmonogramem danej edycji podanym na stronie www.economize.pl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Konkurs podzielony został na 9 okresów zwanych dalej miesiącami. Każdy miesiąc trwa 72 godziny.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Na początku gry Uczestnik otrzymuje dane dostępowe do panelu dostępnego pod adresem www.economize.pl.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Po zakończeniu każdego miesiąca na odpowiedniej stronie Uczestnik otrzyma możliwość wglądu do wyników swoich oraz konkurentów.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Uczestnik wyraża zgodę na wyświetlanie na liscie wyników swojego imienia, pierwszej litery nazwiska oraz szkoły ponadgimnazjalnej/uczelni wyższej, podanej w formularzu rejestracyjny. Oprócz tego na liście wyników wyświetlony zostanie także unikalny numer identyfikacyjny Uczestnika.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W przypadku dyskwalifikacji Uczestnika lub jego rezygnacji z udziału w Konkursie, Uczestnik usunięty zostaje z listy wyników a jego miejsce zajmują kolejni pod względem punktacji Uczestnicy.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W czasie trwania Konkursu Uczestnicy nie mogą porozumiewać się ze sobą ani z osobami z zewnątrz (w sprawach związanych z Konkursem)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Ostateczne wyniki opublikowane zostaną maksymalnie do dnia podanego w harmonogramie Konkursu.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Pierwsze trzy miejsca w Konkursie uhonorowane zostaną następującymi nagrodami: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FF">
        <w:rPr>
          <w:rFonts w:ascii="Times New Roman" w:eastAsia="Times New Roman" w:hAnsi="Times New Roman" w:cs="Times New Roman"/>
          <w:color w:val="FF0000"/>
          <w:sz w:val="24"/>
          <w:szCs w:val="24"/>
        </w:rPr>
        <w:t>I miejsce: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Konsola Playstation 3 Super Slim 12GB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FF">
        <w:rPr>
          <w:rFonts w:ascii="Times New Roman" w:eastAsia="Times New Roman" w:hAnsi="Times New Roman" w:cs="Times New Roman"/>
          <w:color w:val="FF0000"/>
          <w:sz w:val="24"/>
          <w:szCs w:val="24"/>
        </w:rPr>
        <w:t>II miejsce: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Tablet Samsung Galaxy Tab 3 8GB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FF">
        <w:rPr>
          <w:rFonts w:ascii="Times New Roman" w:eastAsia="Times New Roman" w:hAnsi="Times New Roman" w:cs="Times New Roman"/>
          <w:color w:val="FF0000"/>
          <w:sz w:val="24"/>
          <w:szCs w:val="24"/>
        </w:rPr>
        <w:t>II miejsce: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Tablet Goclever Quantum 700 4GB + dedykowana klawiatura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Organizator powinien dostarczyć nagrodę na adres podany przez Uczestnika w terminie maksymalnie do 30 dni.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br/>
      </w:r>
      <w:r w:rsidRPr="008A3AFF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8A3AFF">
        <w:rPr>
          <w:rFonts w:ascii="Times New Roman" w:eastAsia="Times New Roman" w:hAnsi="Times New Roman" w:cs="Times New Roman"/>
          <w:sz w:val="24"/>
          <w:szCs w:val="24"/>
        </w:rPr>
        <w:t xml:space="preserve"> Wszelkie pytania lub wątpliwości powinny być zgłaszane Organizatorowi Konkursu drogą mailową (kontakt@economize.pl).</w:t>
      </w:r>
    </w:p>
    <w:p w:rsidR="008A3AFF" w:rsidRDefault="008A3AFF" w:rsidP="008A3AFF">
      <w:pPr>
        <w:pStyle w:val="NormalWeb"/>
        <w:spacing w:before="0" w:beforeAutospacing="0" w:after="0" w:afterAutospacing="0"/>
      </w:pPr>
    </w:p>
    <w:p w:rsidR="008A3AFF" w:rsidRPr="008A3AFF" w:rsidRDefault="008A3AFF" w:rsidP="008A3AFF">
      <w:pPr>
        <w:pStyle w:val="NormalWeb"/>
        <w:spacing w:before="0" w:beforeAutospacing="0" w:after="0" w:afterAutospacing="0"/>
        <w:rPr>
          <w:b/>
        </w:rPr>
      </w:pPr>
      <w:r w:rsidRPr="008A3AFF">
        <w:rPr>
          <w:b/>
        </w:rPr>
        <w:t>ORGANIZATORZY</w:t>
      </w:r>
    </w:p>
    <w:p w:rsidR="008A3AFF" w:rsidRPr="008A3AFF" w:rsidRDefault="008A3AFF" w:rsidP="008A3AFF">
      <w:pPr>
        <w:pStyle w:val="NormalWeb"/>
        <w:spacing w:before="0" w:beforeAutospacing="0" w:after="0" w:afterAutospacing="0"/>
      </w:pPr>
      <w:r w:rsidRPr="008A3AFF">
        <w:t xml:space="preserve">Organizatorem konkursu i jego pomysłodawcą jest organizacja </w:t>
      </w:r>
      <w:r w:rsidRPr="008A3AFF">
        <w:rPr>
          <w:rStyle w:val="Strong"/>
        </w:rPr>
        <w:t>Enactus SGGW</w:t>
      </w:r>
      <w:r w:rsidRPr="008A3AFF">
        <w:t>.</w:t>
      </w:r>
    </w:p>
    <w:p w:rsidR="008A3AFF" w:rsidRPr="008A3AFF" w:rsidRDefault="008A3AFF" w:rsidP="008A3AFF">
      <w:pPr>
        <w:pStyle w:val="NormalWeb"/>
        <w:spacing w:before="0" w:beforeAutospacing="0" w:after="0" w:afterAutospacing="0"/>
      </w:pPr>
      <w:r w:rsidRPr="008A3AFF">
        <w:t>Enactus to międzynarodowa organizacja zrzeszająca ponad 70 tysięcy studentów z 36 krajów. Pracują oni w zespołach i tworzą projekty dedykowane społecznościom lokalnym. Poprzez wykorzystanie wiedzy zdobytej na uczelni oraz wsparcie biznesu, wpływają oni na poprawę sytuacji ekonomicznej i standardu życia tychże społeczności.</w:t>
      </w:r>
    </w:p>
    <w:p w:rsidR="008A3AFF" w:rsidRPr="008A3AFF" w:rsidRDefault="008A3AFF" w:rsidP="008A3AFF">
      <w:pPr>
        <w:pStyle w:val="NormalWeb"/>
        <w:spacing w:before="0" w:beforeAutospacing="0" w:after="0" w:afterAutospacing="0"/>
      </w:pPr>
      <w:r w:rsidRPr="008A3AFF">
        <w:t>Enactus SGGW to jeden z największych polskich teamów, działający przy Szkole Głównej Gospodarstwa Wiejskiego w Warszawie. Realizujemy obecnie 6 projektów – Economize jest jednym z nich.</w:t>
      </w:r>
    </w:p>
    <w:p w:rsidR="008A3AFF" w:rsidRDefault="008A3AFF" w:rsidP="008A3AFF">
      <w:pPr>
        <w:pStyle w:val="NormalWeb"/>
        <w:spacing w:before="0" w:beforeAutospacing="0" w:after="0" w:afterAutospacing="0"/>
      </w:pPr>
    </w:p>
    <w:p w:rsidR="008A3AFF" w:rsidRPr="008A3AFF" w:rsidRDefault="008A3AFF" w:rsidP="008A3AFF">
      <w:pPr>
        <w:pStyle w:val="NormalWeb"/>
        <w:spacing w:before="0" w:beforeAutospacing="0" w:after="0" w:afterAutospacing="0"/>
      </w:pPr>
      <w:r w:rsidRPr="008A3AFF">
        <w:t>Więcej informacji:</w:t>
      </w:r>
      <w:r w:rsidRPr="008A3AFF">
        <w:br/>
      </w:r>
      <w:hyperlink r:id="rId4" w:history="1">
        <w:r w:rsidRPr="008A3AFF">
          <w:rPr>
            <w:rStyle w:val="Hyperlink"/>
          </w:rPr>
          <w:t>http://enactus-sggw.pl</w:t>
        </w:r>
      </w:hyperlink>
    </w:p>
    <w:p w:rsidR="008A3AFF" w:rsidRPr="008A3AFF" w:rsidRDefault="007A5A10" w:rsidP="008A3AFF">
      <w:pPr>
        <w:pStyle w:val="NormalWeb"/>
        <w:spacing w:before="0" w:beforeAutospacing="0" w:after="0" w:afterAutospacing="0"/>
      </w:pPr>
      <w:hyperlink r:id="rId5" w:history="1">
        <w:r w:rsidR="008A3AFF" w:rsidRPr="008A3AFF">
          <w:rPr>
            <w:rStyle w:val="Hyperlink"/>
          </w:rPr>
          <w:t>http://economize.pl/organizatorzy/</w:t>
        </w:r>
      </w:hyperlink>
    </w:p>
    <w:p w:rsidR="008A3AFF" w:rsidRPr="008A3AFF" w:rsidRDefault="007A5A10" w:rsidP="008A3AFF">
      <w:pPr>
        <w:pStyle w:val="NormalWeb"/>
        <w:spacing w:before="0" w:beforeAutospacing="0" w:after="0" w:afterAutospacing="0"/>
      </w:pPr>
      <w:hyperlink r:id="rId6" w:history="1">
        <w:r w:rsidR="008A3AFF" w:rsidRPr="008A3AFF">
          <w:rPr>
            <w:rStyle w:val="Hyperlink"/>
          </w:rPr>
          <w:t>https://www.facebook.com/economizesimulation?fref=ts</w:t>
        </w:r>
      </w:hyperlink>
    </w:p>
    <w:p w:rsidR="008A3AFF" w:rsidRPr="008A3AFF" w:rsidRDefault="008A3AFF" w:rsidP="008A3AFF">
      <w:pPr>
        <w:pStyle w:val="NormalWeb"/>
        <w:spacing w:before="0" w:beforeAutospacing="0" w:after="0" w:afterAutospacing="0"/>
      </w:pPr>
    </w:p>
    <w:p w:rsidR="008A3AFF" w:rsidRPr="008A3AFF" w:rsidRDefault="008A3AFF" w:rsidP="008A3AFF">
      <w:pPr>
        <w:pStyle w:val="NormalWeb"/>
        <w:spacing w:before="0" w:beforeAutospacing="0" w:after="0" w:afterAutospacing="0"/>
      </w:pPr>
    </w:p>
    <w:p w:rsidR="008A3AFF" w:rsidRPr="008A3AFF" w:rsidRDefault="008A3AFF" w:rsidP="008A3AFF">
      <w:pPr>
        <w:pStyle w:val="NormalWeb"/>
        <w:spacing w:before="0" w:beforeAutospacing="0" w:after="0" w:afterAutospacing="0"/>
      </w:pPr>
      <w:r w:rsidRPr="008A3AFF">
        <w:rPr>
          <w:rStyle w:val="Strong"/>
        </w:rPr>
        <w:t>Skład projektowy:</w:t>
      </w:r>
      <w:r w:rsidRPr="008A3AFF">
        <w:br/>
        <w:t>Milena Szczęsna</w:t>
      </w:r>
      <w:r w:rsidRPr="008A3AFF">
        <w:br/>
        <w:t>Karolina Kaźmierak</w:t>
      </w:r>
      <w:r w:rsidRPr="008A3AFF">
        <w:br/>
        <w:t>Weronika Lewandowska</w:t>
      </w:r>
      <w:r w:rsidRPr="008A3AFF">
        <w:br/>
        <w:t>Monika Załęska</w:t>
      </w:r>
      <w:r w:rsidRPr="008A3AFF">
        <w:br/>
        <w:t>Marcin Tadrzak</w:t>
      </w:r>
      <w:r w:rsidRPr="008A3AFF">
        <w:br/>
        <w:t>Marcelina Lalewicz</w:t>
      </w:r>
      <w:r w:rsidRPr="008A3AFF">
        <w:br/>
        <w:t>Inga Białobłocka</w:t>
      </w:r>
      <w:r w:rsidRPr="008A3AFF">
        <w:br/>
        <w:t>Patryk Matychniak</w:t>
      </w:r>
      <w:r w:rsidRPr="008A3AFF">
        <w:br/>
        <w:t>Patrycja Ziółkowska</w:t>
      </w:r>
      <w:r w:rsidRPr="008A3AFF">
        <w:br/>
        <w:t>Michał Donica</w:t>
      </w:r>
    </w:p>
    <w:p w:rsidR="008A3AFF" w:rsidRPr="008A3AFF" w:rsidRDefault="008A3AFF" w:rsidP="008A3AFF">
      <w:pPr>
        <w:spacing w:after="0"/>
        <w:rPr>
          <w:sz w:val="24"/>
          <w:szCs w:val="24"/>
        </w:rPr>
      </w:pPr>
    </w:p>
    <w:sectPr w:rsidR="008A3AFF" w:rsidRPr="008A3AFF" w:rsidSect="0083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A3AFF"/>
    <w:rsid w:val="007A5A10"/>
    <w:rsid w:val="0083262B"/>
    <w:rsid w:val="008A3AFF"/>
    <w:rsid w:val="00D86226"/>
    <w:rsid w:val="00E7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2B"/>
  </w:style>
  <w:style w:type="paragraph" w:styleId="Heading1">
    <w:name w:val="heading 1"/>
    <w:basedOn w:val="Normal"/>
    <w:link w:val="Heading1Char"/>
    <w:uiPriority w:val="9"/>
    <w:qFormat/>
    <w:rsid w:val="008A3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A3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A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A3A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A3A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AFF"/>
    <w:rPr>
      <w:b/>
      <w:bCs/>
    </w:rPr>
  </w:style>
  <w:style w:type="paragraph" w:styleId="ListParagraph">
    <w:name w:val="List Paragraph"/>
    <w:basedOn w:val="Normal"/>
    <w:uiPriority w:val="34"/>
    <w:qFormat/>
    <w:rsid w:val="008A3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7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3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7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conomizesimulation?fref=ts" TargetMode="External"/><Relationship Id="rId5" Type="http://schemas.openxmlformats.org/officeDocument/2006/relationships/hyperlink" Target="http://economize.pl/organizatorzy/" TargetMode="External"/><Relationship Id="rId4" Type="http://schemas.openxmlformats.org/officeDocument/2006/relationships/hyperlink" Target="http://enactus-sg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6008</Characters>
  <Application>Microsoft Office Word</Application>
  <DocSecurity>0</DocSecurity>
  <Lines>50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Mariusz</cp:lastModifiedBy>
  <cp:revision>2</cp:revision>
  <dcterms:created xsi:type="dcterms:W3CDTF">2015-03-29T06:10:00Z</dcterms:created>
  <dcterms:modified xsi:type="dcterms:W3CDTF">2015-03-29T06:10:00Z</dcterms:modified>
</cp:coreProperties>
</file>